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0A2" w:rsidRDefault="00C104BB" w:rsidP="006631A9">
      <w:pPr>
        <w:spacing w:after="0" w:line="240" w:lineRule="auto"/>
        <w:jc w:val="center"/>
      </w:pPr>
      <w:r>
        <w:t>Course Outline</w:t>
      </w:r>
    </w:p>
    <w:p w:rsidR="00C104BB" w:rsidRPr="008E28A4" w:rsidRDefault="00C104BB" w:rsidP="006631A9">
      <w:pPr>
        <w:spacing w:after="0" w:line="240" w:lineRule="auto"/>
        <w:jc w:val="center"/>
        <w:rPr>
          <w:b/>
          <w:sz w:val="28"/>
        </w:rPr>
      </w:pPr>
      <w:r w:rsidRPr="008E28A4">
        <w:rPr>
          <w:b/>
          <w:sz w:val="28"/>
        </w:rPr>
        <w:t>Research Methodology IR-21202</w:t>
      </w:r>
    </w:p>
    <w:p w:rsidR="006631A9" w:rsidRDefault="006631A9" w:rsidP="006631A9">
      <w:pPr>
        <w:spacing w:after="0" w:line="240" w:lineRule="auto"/>
        <w:rPr>
          <w:b/>
        </w:rPr>
      </w:pPr>
    </w:p>
    <w:p w:rsidR="00C104BB" w:rsidRPr="001F2A40" w:rsidRDefault="001F2A40" w:rsidP="006631A9">
      <w:pPr>
        <w:spacing w:after="0" w:line="240" w:lineRule="auto"/>
        <w:rPr>
          <w:b/>
        </w:rPr>
      </w:pPr>
      <w:r>
        <w:rPr>
          <w:b/>
        </w:rPr>
        <w:t>Course Description</w:t>
      </w:r>
      <w:r w:rsidR="00C104BB" w:rsidRPr="001F2A40">
        <w:rPr>
          <w:b/>
        </w:rPr>
        <w:t xml:space="preserve"> </w:t>
      </w:r>
    </w:p>
    <w:p w:rsidR="001F2A40" w:rsidRPr="009A1DDF" w:rsidRDefault="00C104BB" w:rsidP="006631A9">
      <w:pPr>
        <w:spacing w:after="0" w:line="240" w:lineRule="auto"/>
      </w:pPr>
      <w:r>
        <w:t>The</w:t>
      </w:r>
      <w:r w:rsidR="001F2A40">
        <w:t xml:space="preserve"> course</w:t>
      </w:r>
      <w:r>
        <w:t xml:space="preserve"> introduces the students to the social inquiry, particularly how to conduct research in International Relations</w:t>
      </w:r>
      <w:r w:rsidR="001F2A40">
        <w:t xml:space="preserve">. Basic focus of this course is on qualitative methods, as more relevant and frequently used for the research at </w:t>
      </w:r>
      <w:r w:rsidR="001F2A40" w:rsidRPr="001F2A40">
        <w:t>master</w:t>
      </w:r>
      <w:r w:rsidR="001F2A40">
        <w:t xml:space="preserve"> degree level. </w:t>
      </w:r>
      <w:r w:rsidR="009A1DDF">
        <w:t xml:space="preserve">The </w:t>
      </w:r>
      <w:r w:rsidR="00A45A4D">
        <w:t>course’s main objectives are</w:t>
      </w:r>
    </w:p>
    <w:p w:rsidR="001F2A40" w:rsidRDefault="001F2A40" w:rsidP="006631A9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To introduce students to concepts in the research </w:t>
      </w:r>
    </w:p>
    <w:p w:rsidR="001F2A40" w:rsidRDefault="001F2A40" w:rsidP="006631A9">
      <w:pPr>
        <w:pStyle w:val="ListParagraph"/>
        <w:numPr>
          <w:ilvl w:val="0"/>
          <w:numId w:val="1"/>
        </w:numPr>
        <w:spacing w:after="0" w:line="240" w:lineRule="auto"/>
      </w:pPr>
      <w:r>
        <w:t>To enabl</w:t>
      </w:r>
      <w:r w:rsidR="000B726F">
        <w:t>e them to understand different</w:t>
      </w:r>
      <w:r>
        <w:t xml:space="preserve"> methods of conducting research </w:t>
      </w:r>
    </w:p>
    <w:p w:rsidR="001F2A40" w:rsidRDefault="001F2A40" w:rsidP="006631A9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To enhance their research skills and abilities </w:t>
      </w:r>
    </w:p>
    <w:p w:rsidR="001F2A40" w:rsidRDefault="001F2A40" w:rsidP="006631A9">
      <w:pPr>
        <w:pStyle w:val="ListParagraph"/>
        <w:numPr>
          <w:ilvl w:val="0"/>
          <w:numId w:val="1"/>
        </w:numPr>
        <w:spacing w:after="0" w:line="240" w:lineRule="auto"/>
      </w:pPr>
      <w:r>
        <w:t>To enable them to prepare a research proposal</w:t>
      </w:r>
    </w:p>
    <w:p w:rsidR="001F2A40" w:rsidRDefault="001F2A40" w:rsidP="006631A9">
      <w:pPr>
        <w:spacing w:after="0" w:line="240" w:lineRule="auto"/>
      </w:pPr>
      <w:r>
        <w:t xml:space="preserve">At the end of the course students will be able to </w:t>
      </w:r>
    </w:p>
    <w:p w:rsidR="001F2A40" w:rsidRDefault="001F2A40" w:rsidP="006631A9">
      <w:pPr>
        <w:pStyle w:val="ListParagraph"/>
        <w:numPr>
          <w:ilvl w:val="0"/>
          <w:numId w:val="2"/>
        </w:numPr>
        <w:spacing w:after="0" w:line="240" w:lineRule="auto"/>
      </w:pPr>
      <w:r>
        <w:t>Read the research papers/articles</w:t>
      </w:r>
    </w:p>
    <w:p w:rsidR="001F2A40" w:rsidRDefault="001F2A40" w:rsidP="006631A9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To understand research question, argument, methodology and theoretical explanation </w:t>
      </w:r>
    </w:p>
    <w:p w:rsidR="008E28A4" w:rsidRPr="006631A9" w:rsidRDefault="001F2A40" w:rsidP="006631A9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To prepare research proposal </w:t>
      </w:r>
    </w:p>
    <w:p w:rsidR="006631A9" w:rsidRDefault="006631A9" w:rsidP="006631A9">
      <w:pPr>
        <w:pStyle w:val="ListParagraph"/>
        <w:spacing w:after="0" w:line="240" w:lineRule="auto"/>
        <w:ind w:hanging="720"/>
        <w:rPr>
          <w:b/>
        </w:rPr>
      </w:pPr>
    </w:p>
    <w:p w:rsidR="00F430BB" w:rsidRDefault="00F430BB" w:rsidP="006631A9">
      <w:pPr>
        <w:pStyle w:val="ListParagraph"/>
        <w:spacing w:after="0" w:line="240" w:lineRule="auto"/>
        <w:ind w:hanging="720"/>
        <w:rPr>
          <w:b/>
        </w:rPr>
      </w:pPr>
      <w:r w:rsidRPr="00F430BB">
        <w:rPr>
          <w:b/>
        </w:rPr>
        <w:t>Method of Evaluation</w:t>
      </w:r>
    </w:p>
    <w:p w:rsidR="008E28A4" w:rsidRPr="008E28A4" w:rsidRDefault="008E28A4" w:rsidP="006631A9">
      <w:pPr>
        <w:pStyle w:val="ListParagraph"/>
        <w:numPr>
          <w:ilvl w:val="0"/>
          <w:numId w:val="5"/>
        </w:numPr>
        <w:spacing w:after="0" w:line="240" w:lineRule="auto"/>
      </w:pPr>
      <w:r w:rsidRPr="008E28A4">
        <w:t xml:space="preserve">Mid-term: </w:t>
      </w:r>
      <w:r>
        <w:tab/>
      </w:r>
      <w:r w:rsidRPr="008E28A4">
        <w:t>30 Marks</w:t>
      </w:r>
    </w:p>
    <w:p w:rsidR="008E28A4" w:rsidRPr="008E28A4" w:rsidRDefault="008E28A4" w:rsidP="006631A9">
      <w:pPr>
        <w:pStyle w:val="ListParagraph"/>
        <w:numPr>
          <w:ilvl w:val="0"/>
          <w:numId w:val="5"/>
        </w:numPr>
        <w:spacing w:after="0" w:line="240" w:lineRule="auto"/>
      </w:pPr>
      <w:r w:rsidRPr="008E28A4">
        <w:t xml:space="preserve">Final-term: </w:t>
      </w:r>
      <w:r>
        <w:tab/>
      </w:r>
      <w:r w:rsidRPr="008E28A4">
        <w:t>50 Marks</w:t>
      </w:r>
    </w:p>
    <w:p w:rsidR="008E28A4" w:rsidRPr="008E28A4" w:rsidRDefault="008E28A4" w:rsidP="006631A9">
      <w:pPr>
        <w:pStyle w:val="ListParagraph"/>
        <w:numPr>
          <w:ilvl w:val="0"/>
          <w:numId w:val="5"/>
        </w:numPr>
        <w:spacing w:after="0" w:line="240" w:lineRule="auto"/>
        <w:rPr>
          <w:b/>
        </w:rPr>
      </w:pPr>
      <w:proofErr w:type="spellStart"/>
      <w:r>
        <w:t>Sessional</w:t>
      </w:r>
      <w:proofErr w:type="spellEnd"/>
      <w:r>
        <w:t xml:space="preserve">: </w:t>
      </w:r>
      <w:r>
        <w:tab/>
        <w:t>20 Marks</w:t>
      </w:r>
    </w:p>
    <w:p w:rsidR="008E28A4" w:rsidRDefault="00F07746" w:rsidP="006631A9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>
        <w:t>Attendance: 5 (ensure 80</w:t>
      </w:r>
      <w:r w:rsidR="00F430BB">
        <w:t>% of attendance)</w:t>
      </w:r>
    </w:p>
    <w:p w:rsidR="008E28A4" w:rsidRDefault="00F430BB" w:rsidP="006631A9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>
        <w:t>Participation: 5 (through Quiz written/verbal</w:t>
      </w:r>
      <w:r w:rsidR="004D4D30">
        <w:t xml:space="preserve"> of the book chapters/articles provided)</w:t>
      </w:r>
    </w:p>
    <w:p w:rsidR="008E28A4" w:rsidRDefault="00F430BB" w:rsidP="006631A9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>
        <w:t>Assignment: 5 (</w:t>
      </w:r>
      <w:r w:rsidR="006631A9">
        <w:t xml:space="preserve">each </w:t>
      </w:r>
      <w:r>
        <w:t xml:space="preserve">students will prepare a research proposal based on the topic discussed with the course instructor) </w:t>
      </w:r>
    </w:p>
    <w:p w:rsidR="00F430BB" w:rsidRPr="008E28A4" w:rsidRDefault="00F430BB" w:rsidP="006631A9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>
        <w:t xml:space="preserve">Presentation: 5 (each </w:t>
      </w:r>
      <w:r w:rsidR="006631A9">
        <w:t>student</w:t>
      </w:r>
      <w:r>
        <w:t xml:space="preserve"> will present and defend its research proposal prepared as an assignment)  </w:t>
      </w:r>
    </w:p>
    <w:p w:rsidR="001F2A40" w:rsidRDefault="001F2A40" w:rsidP="006631A9">
      <w:pPr>
        <w:spacing w:after="0" w:line="240" w:lineRule="auto"/>
        <w:rPr>
          <w:b/>
        </w:rPr>
      </w:pPr>
      <w:r w:rsidRPr="001F2A40">
        <w:rPr>
          <w:b/>
        </w:rPr>
        <w:t>Course Contents</w:t>
      </w:r>
    </w:p>
    <w:p w:rsidR="00803E2E" w:rsidRPr="00803E2E" w:rsidRDefault="00803E2E" w:rsidP="006631A9">
      <w:pPr>
        <w:pStyle w:val="ListParagraph"/>
        <w:numPr>
          <w:ilvl w:val="0"/>
          <w:numId w:val="3"/>
        </w:numPr>
        <w:spacing w:after="0" w:line="240" w:lineRule="auto"/>
        <w:ind w:hanging="465"/>
        <w:rPr>
          <w:b/>
        </w:rPr>
      </w:pPr>
      <w:r>
        <w:rPr>
          <w:b/>
        </w:rPr>
        <w:t>Introduction to Research Methodology:</w:t>
      </w:r>
      <w:r>
        <w:t xml:space="preserve"> Discussion on Concepts in research methodology e.g. Social inquiry, ontology, epistemology, observation, hypothesis, theory, variables (independent, dependent, and intervening variable), deductive and inductive reasoning. </w:t>
      </w:r>
    </w:p>
    <w:p w:rsidR="00803E2E" w:rsidRPr="00F07746" w:rsidRDefault="00F07746" w:rsidP="006631A9">
      <w:pPr>
        <w:pStyle w:val="ListParagraph"/>
        <w:numPr>
          <w:ilvl w:val="0"/>
          <w:numId w:val="3"/>
        </w:numPr>
        <w:spacing w:after="0" w:line="240" w:lineRule="auto"/>
        <w:ind w:hanging="465"/>
      </w:pPr>
      <w:r w:rsidRPr="00F07746">
        <w:t>Types of Research</w:t>
      </w:r>
      <w:r>
        <w:t xml:space="preserve"> &amp; data collection </w:t>
      </w:r>
    </w:p>
    <w:p w:rsidR="00803E2E" w:rsidRPr="00803E2E" w:rsidRDefault="00803E2E" w:rsidP="006631A9">
      <w:pPr>
        <w:pStyle w:val="ListParagraph"/>
        <w:numPr>
          <w:ilvl w:val="0"/>
          <w:numId w:val="3"/>
        </w:numPr>
        <w:spacing w:after="0" w:line="240" w:lineRule="auto"/>
        <w:ind w:hanging="465"/>
        <w:rPr>
          <w:b/>
        </w:rPr>
      </w:pPr>
      <w:r w:rsidRPr="00803E2E">
        <w:rPr>
          <w:b/>
          <w:szCs w:val="24"/>
        </w:rPr>
        <w:t>Qualita</w:t>
      </w:r>
      <w:r>
        <w:rPr>
          <w:b/>
          <w:szCs w:val="24"/>
        </w:rPr>
        <w:t>t</w:t>
      </w:r>
      <w:r w:rsidRPr="00803E2E">
        <w:rPr>
          <w:b/>
          <w:szCs w:val="24"/>
        </w:rPr>
        <w:t>ive and quantitative methods</w:t>
      </w:r>
      <w:r w:rsidRPr="00803E2E">
        <w:rPr>
          <w:szCs w:val="24"/>
        </w:rPr>
        <w:t>; h</w:t>
      </w:r>
      <w:r w:rsidRPr="00803E2E">
        <w:rPr>
          <w:bCs/>
          <w:szCs w:val="24"/>
        </w:rPr>
        <w:t>ow to match an idea to a methodology; concept building and logics of empirical research</w:t>
      </w:r>
      <w:r w:rsidRPr="00803E2E">
        <w:rPr>
          <w:rFonts w:hint="eastAsia"/>
          <w:bCs/>
          <w:szCs w:val="24"/>
        </w:rPr>
        <w:t xml:space="preserve"> </w:t>
      </w:r>
    </w:p>
    <w:p w:rsidR="00803E2E" w:rsidRPr="00803E2E" w:rsidRDefault="00803E2E" w:rsidP="006631A9">
      <w:pPr>
        <w:pStyle w:val="ListParagraph"/>
        <w:numPr>
          <w:ilvl w:val="0"/>
          <w:numId w:val="3"/>
        </w:numPr>
        <w:spacing w:after="0" w:line="240" w:lineRule="auto"/>
        <w:ind w:hanging="465"/>
        <w:rPr>
          <w:b/>
        </w:rPr>
      </w:pPr>
      <w:r w:rsidRPr="00803E2E">
        <w:rPr>
          <w:szCs w:val="24"/>
        </w:rPr>
        <w:t>Role of Case Studies and issues of case selection</w:t>
      </w:r>
      <w:r>
        <w:rPr>
          <w:rFonts w:hint="eastAsia"/>
          <w:szCs w:val="24"/>
        </w:rPr>
        <w:t xml:space="preserve"> </w:t>
      </w:r>
    </w:p>
    <w:p w:rsidR="00803E2E" w:rsidRPr="00803E2E" w:rsidRDefault="00803E2E" w:rsidP="006631A9">
      <w:pPr>
        <w:pStyle w:val="ListParagraph"/>
        <w:numPr>
          <w:ilvl w:val="0"/>
          <w:numId w:val="3"/>
        </w:numPr>
        <w:spacing w:after="0" w:line="240" w:lineRule="auto"/>
        <w:ind w:hanging="465"/>
        <w:rPr>
          <w:b/>
        </w:rPr>
      </w:pPr>
      <w:r>
        <w:rPr>
          <w:rFonts w:hint="eastAsia"/>
        </w:rPr>
        <w:t xml:space="preserve">Process Tracing </w:t>
      </w:r>
    </w:p>
    <w:p w:rsidR="00803E2E" w:rsidRPr="00803E2E" w:rsidRDefault="00803E2E" w:rsidP="006631A9">
      <w:pPr>
        <w:pStyle w:val="ListParagraph"/>
        <w:numPr>
          <w:ilvl w:val="0"/>
          <w:numId w:val="3"/>
        </w:numPr>
        <w:spacing w:after="0" w:line="240" w:lineRule="auto"/>
        <w:ind w:hanging="465"/>
        <w:rPr>
          <w:b/>
        </w:rPr>
      </w:pPr>
      <w:r>
        <w:rPr>
          <w:rFonts w:hint="eastAsia"/>
        </w:rPr>
        <w:t>Counterfactuals and path dependency</w:t>
      </w:r>
    </w:p>
    <w:p w:rsidR="00803E2E" w:rsidRPr="00803E2E" w:rsidRDefault="00803E2E" w:rsidP="006631A9">
      <w:pPr>
        <w:pStyle w:val="ListParagraph"/>
        <w:numPr>
          <w:ilvl w:val="0"/>
          <w:numId w:val="3"/>
        </w:numPr>
        <w:spacing w:after="0" w:line="240" w:lineRule="auto"/>
        <w:ind w:hanging="465"/>
      </w:pPr>
      <w:r>
        <w:rPr>
          <w:rFonts w:hint="eastAsia"/>
        </w:rPr>
        <w:t xml:space="preserve">Interviews </w:t>
      </w:r>
    </w:p>
    <w:p w:rsidR="00803E2E" w:rsidRDefault="00803E2E" w:rsidP="006631A9">
      <w:pPr>
        <w:pStyle w:val="ListParagraph"/>
        <w:numPr>
          <w:ilvl w:val="0"/>
          <w:numId w:val="3"/>
        </w:numPr>
        <w:spacing w:after="0" w:line="240" w:lineRule="auto"/>
        <w:ind w:hanging="465"/>
      </w:pPr>
      <w:r>
        <w:rPr>
          <w:rFonts w:hint="eastAsia"/>
        </w:rPr>
        <w:t>Comparative methods and practical issues in comparison</w:t>
      </w:r>
    </w:p>
    <w:p w:rsidR="00803E2E" w:rsidRDefault="00803E2E" w:rsidP="006631A9">
      <w:pPr>
        <w:pStyle w:val="ListParagraph"/>
        <w:numPr>
          <w:ilvl w:val="0"/>
          <w:numId w:val="3"/>
        </w:numPr>
        <w:spacing w:after="0" w:line="240" w:lineRule="auto"/>
        <w:ind w:hanging="465"/>
      </w:pPr>
      <w:r>
        <w:t>Literature Review</w:t>
      </w:r>
    </w:p>
    <w:p w:rsidR="00F430BB" w:rsidRDefault="005541B0" w:rsidP="006631A9">
      <w:pPr>
        <w:pStyle w:val="ListParagraph"/>
        <w:numPr>
          <w:ilvl w:val="0"/>
          <w:numId w:val="3"/>
        </w:numPr>
        <w:spacing w:after="0" w:line="240" w:lineRule="auto"/>
        <w:ind w:hanging="465"/>
      </w:pPr>
      <w:r>
        <w:t>Research Report/T</w:t>
      </w:r>
      <w:r w:rsidR="00803E2E">
        <w:t xml:space="preserve">hesis writing </w:t>
      </w:r>
    </w:p>
    <w:p w:rsidR="008E28A4" w:rsidRDefault="008E28A4" w:rsidP="006631A9">
      <w:pPr>
        <w:spacing w:after="0" w:line="240" w:lineRule="auto"/>
        <w:rPr>
          <w:b/>
        </w:rPr>
      </w:pPr>
    </w:p>
    <w:p w:rsidR="00C104BB" w:rsidRPr="00B44951" w:rsidRDefault="009A1DDF" w:rsidP="006631A9">
      <w:pPr>
        <w:spacing w:after="0" w:line="240" w:lineRule="auto"/>
      </w:pPr>
      <w:r>
        <w:rPr>
          <w:b/>
        </w:rPr>
        <w:t>Essential</w:t>
      </w:r>
      <w:r w:rsidR="004D4D30" w:rsidRPr="004D4D30">
        <w:rPr>
          <w:b/>
        </w:rPr>
        <w:t xml:space="preserve"> </w:t>
      </w:r>
      <w:r>
        <w:rPr>
          <w:b/>
        </w:rPr>
        <w:t>Readings</w:t>
      </w:r>
    </w:p>
    <w:p w:rsidR="004D4D30" w:rsidRDefault="00B44951" w:rsidP="006631A9">
      <w:pPr>
        <w:pStyle w:val="ListParagraph"/>
        <w:numPr>
          <w:ilvl w:val="0"/>
          <w:numId w:val="6"/>
        </w:numPr>
        <w:spacing w:after="0" w:line="240" w:lineRule="auto"/>
      </w:pPr>
      <w:proofErr w:type="spellStart"/>
      <w:r w:rsidRPr="00B44951">
        <w:t>Babbie</w:t>
      </w:r>
      <w:proofErr w:type="spellEnd"/>
      <w:r w:rsidRPr="00B44951">
        <w:t xml:space="preserve">, E. (2010) </w:t>
      </w:r>
      <w:proofErr w:type="gramStart"/>
      <w:r w:rsidRPr="00B44951">
        <w:t>The</w:t>
      </w:r>
      <w:proofErr w:type="gramEnd"/>
      <w:r w:rsidRPr="00B44951">
        <w:t xml:space="preserve"> Practice of Social Research, 12</w:t>
      </w:r>
      <w:r w:rsidRPr="00B44951">
        <w:rPr>
          <w:vertAlign w:val="superscript"/>
        </w:rPr>
        <w:t>th</w:t>
      </w:r>
      <w:r w:rsidRPr="00B44951">
        <w:t xml:space="preserve"> ed. Wadsworth, USA.</w:t>
      </w:r>
    </w:p>
    <w:p w:rsidR="00B44951" w:rsidRDefault="002C24F2" w:rsidP="006631A9">
      <w:pPr>
        <w:pStyle w:val="ListParagraph"/>
        <w:numPr>
          <w:ilvl w:val="0"/>
          <w:numId w:val="6"/>
        </w:numPr>
        <w:spacing w:after="0" w:line="240" w:lineRule="auto"/>
      </w:pPr>
      <w:proofErr w:type="spellStart"/>
      <w:r>
        <w:lastRenderedPageBreak/>
        <w:t>Klots</w:t>
      </w:r>
      <w:proofErr w:type="spellEnd"/>
      <w:r>
        <w:t>, A</w:t>
      </w:r>
      <w:r w:rsidR="005401CB">
        <w:t>.,</w:t>
      </w:r>
      <w:r>
        <w:t xml:space="preserve"> &amp; </w:t>
      </w:r>
      <w:proofErr w:type="spellStart"/>
      <w:r>
        <w:t>Prakash</w:t>
      </w:r>
      <w:proofErr w:type="spellEnd"/>
      <w:r>
        <w:t>,</w:t>
      </w:r>
      <w:r w:rsidR="005401CB">
        <w:t xml:space="preserve"> </w:t>
      </w:r>
      <w:r>
        <w:t>D. (</w:t>
      </w:r>
      <w:proofErr w:type="gramStart"/>
      <w:r>
        <w:t>ed</w:t>
      </w:r>
      <w:proofErr w:type="gramEnd"/>
      <w:r>
        <w:t xml:space="preserve">.). (2008) Qualitative Methods in International Relations: A Pluralist Guide. Palgrave Macmillan, New York. </w:t>
      </w:r>
    </w:p>
    <w:p w:rsidR="005401CB" w:rsidRPr="005401CB" w:rsidRDefault="005401CB" w:rsidP="006631A9">
      <w:pPr>
        <w:pStyle w:val="ListParagraph"/>
        <w:numPr>
          <w:ilvl w:val="0"/>
          <w:numId w:val="6"/>
        </w:numPr>
        <w:spacing w:after="0" w:line="240" w:lineRule="auto"/>
        <w:rPr>
          <w:b/>
        </w:rPr>
      </w:pPr>
      <w:r w:rsidRPr="005401CB">
        <w:t>Roselle, L., &amp; Spray, S. (2012) Research &amp; Writing in International Relations,</w:t>
      </w:r>
      <w:r>
        <w:t xml:space="preserve"> 2</w:t>
      </w:r>
      <w:r w:rsidRPr="005401CB">
        <w:rPr>
          <w:vertAlign w:val="superscript"/>
        </w:rPr>
        <w:t>nd</w:t>
      </w:r>
      <w:r>
        <w:t xml:space="preserve"> ed.</w:t>
      </w:r>
      <w:r w:rsidRPr="005401CB">
        <w:t xml:space="preserve"> Pearson Education, Inc., USA.</w:t>
      </w:r>
    </w:p>
    <w:p w:rsidR="008E28A4" w:rsidRDefault="008E28A4" w:rsidP="006631A9">
      <w:pPr>
        <w:pStyle w:val="ListParagraph"/>
        <w:spacing w:after="0" w:line="240" w:lineRule="auto"/>
        <w:ind w:hanging="720"/>
        <w:rPr>
          <w:b/>
        </w:rPr>
      </w:pPr>
    </w:p>
    <w:p w:rsidR="005401CB" w:rsidRPr="00CE2C42" w:rsidRDefault="002C24F2" w:rsidP="006631A9">
      <w:pPr>
        <w:pStyle w:val="ListParagraph"/>
        <w:spacing w:after="0" w:line="240" w:lineRule="auto"/>
        <w:ind w:hanging="720"/>
      </w:pPr>
      <w:r w:rsidRPr="002C24F2">
        <w:rPr>
          <w:b/>
        </w:rPr>
        <w:t>Further Reading</w:t>
      </w:r>
      <w:r w:rsidR="005401CB">
        <w:rPr>
          <w:b/>
        </w:rPr>
        <w:t>s</w:t>
      </w:r>
    </w:p>
    <w:p w:rsidR="00CE2C42" w:rsidRPr="00CE2C42" w:rsidRDefault="00CE2C42" w:rsidP="006631A9">
      <w:pPr>
        <w:pStyle w:val="ListParagraph"/>
        <w:numPr>
          <w:ilvl w:val="0"/>
          <w:numId w:val="8"/>
        </w:numPr>
        <w:spacing w:after="0" w:line="240" w:lineRule="auto"/>
      </w:pPr>
      <w:r w:rsidRPr="00CE2C42">
        <w:t>Jackson, P.T. (2016) The Conduct of Inquiry in International Relations: Philosophy of science and its implications for the study of world politics, 2</w:t>
      </w:r>
      <w:r w:rsidRPr="00CE2C42">
        <w:rPr>
          <w:vertAlign w:val="superscript"/>
        </w:rPr>
        <w:t>nd</w:t>
      </w:r>
      <w:r w:rsidRPr="00CE2C42">
        <w:t xml:space="preserve"> ed. </w:t>
      </w:r>
      <w:proofErr w:type="spellStart"/>
      <w:r w:rsidRPr="00CE2C42">
        <w:t>Routledge</w:t>
      </w:r>
      <w:proofErr w:type="spellEnd"/>
      <w:r w:rsidRPr="00CE2C42">
        <w:t>, USA.</w:t>
      </w:r>
    </w:p>
    <w:p w:rsidR="005401CB" w:rsidRPr="005401CB" w:rsidRDefault="002C24F2" w:rsidP="006631A9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proofErr w:type="spellStart"/>
      <w:r w:rsidRPr="005401CB">
        <w:t>Yanow</w:t>
      </w:r>
      <w:proofErr w:type="spellEnd"/>
      <w:r w:rsidRPr="005401CB">
        <w:t xml:space="preserve">, D., &amp; </w:t>
      </w:r>
      <w:proofErr w:type="spellStart"/>
      <w:r w:rsidRPr="005401CB">
        <w:t>Schwarts</w:t>
      </w:r>
      <w:proofErr w:type="spellEnd"/>
      <w:r w:rsidRPr="005401CB">
        <w:t>-Shea, P. (2006) Interpretation and Method: Empirical Research Me</w:t>
      </w:r>
      <w:r w:rsidR="005401CB">
        <w:t>thods and the Interpretive Turn.</w:t>
      </w:r>
      <w:r w:rsidRPr="005401CB">
        <w:t xml:space="preserve"> M.E. Sharpe, Inc</w:t>
      </w:r>
      <w:r w:rsidR="005401CB">
        <w:t>.</w:t>
      </w:r>
      <w:r w:rsidRPr="005401CB">
        <w:t xml:space="preserve">, USA. </w:t>
      </w:r>
    </w:p>
    <w:p w:rsidR="005401CB" w:rsidRDefault="005401CB" w:rsidP="006631A9">
      <w:pPr>
        <w:pStyle w:val="ListParagraph"/>
        <w:numPr>
          <w:ilvl w:val="0"/>
          <w:numId w:val="8"/>
        </w:numPr>
        <w:spacing w:after="0" w:line="240" w:lineRule="auto"/>
      </w:pPr>
      <w:r>
        <w:t xml:space="preserve">Wilkinson, D. (2000) The Researcher’s Toolkit: The Complete Guide to Practitioner Research. </w:t>
      </w:r>
      <w:proofErr w:type="spellStart"/>
      <w:r>
        <w:t>Routledge</w:t>
      </w:r>
      <w:proofErr w:type="spellEnd"/>
      <w:r>
        <w:t xml:space="preserve"> Palmer, London. </w:t>
      </w:r>
    </w:p>
    <w:p w:rsidR="00CE2C42" w:rsidRDefault="00CE2C42" w:rsidP="006631A9">
      <w:pPr>
        <w:pStyle w:val="ListParagraph"/>
        <w:spacing w:after="0" w:line="240" w:lineRule="auto"/>
      </w:pPr>
    </w:p>
    <w:p w:rsidR="005401CB" w:rsidRDefault="005401CB" w:rsidP="006631A9">
      <w:pPr>
        <w:pStyle w:val="ListParagraph"/>
        <w:spacing w:after="0" w:line="240" w:lineRule="auto"/>
        <w:rPr>
          <w:b/>
        </w:rPr>
      </w:pPr>
    </w:p>
    <w:sectPr w:rsidR="005401CB" w:rsidSect="002060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0538F"/>
    <w:multiLevelType w:val="hybridMultilevel"/>
    <w:tmpl w:val="B8E49954"/>
    <w:lvl w:ilvl="0" w:tplc="0409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25957B6A"/>
    <w:multiLevelType w:val="hybridMultilevel"/>
    <w:tmpl w:val="D30648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8532D"/>
    <w:multiLevelType w:val="hybridMultilevel"/>
    <w:tmpl w:val="6E4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D362B8"/>
    <w:multiLevelType w:val="hybridMultilevel"/>
    <w:tmpl w:val="CF2A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932C66"/>
    <w:multiLevelType w:val="hybridMultilevel"/>
    <w:tmpl w:val="FA4834B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5E3D2512"/>
    <w:multiLevelType w:val="hybridMultilevel"/>
    <w:tmpl w:val="AC28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1857BD"/>
    <w:multiLevelType w:val="hybridMultilevel"/>
    <w:tmpl w:val="4C26A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B47E21"/>
    <w:multiLevelType w:val="hybridMultilevel"/>
    <w:tmpl w:val="1E5C0F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F275B45"/>
    <w:multiLevelType w:val="hybridMultilevel"/>
    <w:tmpl w:val="51826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104BB"/>
    <w:rsid w:val="000B726F"/>
    <w:rsid w:val="001779AD"/>
    <w:rsid w:val="0018022C"/>
    <w:rsid w:val="001D7C5E"/>
    <w:rsid w:val="001F2A40"/>
    <w:rsid w:val="002060A2"/>
    <w:rsid w:val="0023556B"/>
    <w:rsid w:val="002B3D83"/>
    <w:rsid w:val="002C24F2"/>
    <w:rsid w:val="002E20B2"/>
    <w:rsid w:val="00355287"/>
    <w:rsid w:val="00371739"/>
    <w:rsid w:val="0043527A"/>
    <w:rsid w:val="0046549C"/>
    <w:rsid w:val="004D4D30"/>
    <w:rsid w:val="00532761"/>
    <w:rsid w:val="005401CB"/>
    <w:rsid w:val="005541B0"/>
    <w:rsid w:val="005A63D5"/>
    <w:rsid w:val="006631A9"/>
    <w:rsid w:val="0067673E"/>
    <w:rsid w:val="006E28B0"/>
    <w:rsid w:val="006E6305"/>
    <w:rsid w:val="00803E2E"/>
    <w:rsid w:val="008C4F24"/>
    <w:rsid w:val="008E28A4"/>
    <w:rsid w:val="009A1DDF"/>
    <w:rsid w:val="00A45A4D"/>
    <w:rsid w:val="00B31518"/>
    <w:rsid w:val="00B44951"/>
    <w:rsid w:val="00B51674"/>
    <w:rsid w:val="00BE54F0"/>
    <w:rsid w:val="00C104BB"/>
    <w:rsid w:val="00C2662F"/>
    <w:rsid w:val="00CE2C42"/>
    <w:rsid w:val="00CF550B"/>
    <w:rsid w:val="00D05C0B"/>
    <w:rsid w:val="00D258D1"/>
    <w:rsid w:val="00EB452D"/>
    <w:rsid w:val="00EE4E6A"/>
    <w:rsid w:val="00F07746"/>
    <w:rsid w:val="00F43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3D5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autoRedefine/>
    <w:uiPriority w:val="9"/>
    <w:qFormat/>
    <w:rsid w:val="0067673E"/>
    <w:pPr>
      <w:spacing w:after="0" w:line="240" w:lineRule="auto"/>
      <w:jc w:val="center"/>
      <w:outlineLvl w:val="0"/>
    </w:pPr>
    <w:rPr>
      <w:rFonts w:eastAsia="Times New Roman" w:cs="Times New Roman"/>
      <w:b/>
      <w:bCs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673E"/>
    <w:rPr>
      <w:rFonts w:ascii="Times New Roman" w:eastAsia="Times New Roman" w:hAnsi="Times New Roman" w:cs="Times New Roman"/>
      <w:b/>
      <w:bCs/>
      <w:sz w:val="36"/>
      <w:szCs w:val="20"/>
    </w:rPr>
  </w:style>
  <w:style w:type="paragraph" w:customStyle="1" w:styleId="footnotesandnotes">
    <w:name w:val="foot notes and notes"/>
    <w:basedOn w:val="FootnoteText"/>
    <w:link w:val="footnotesandnotesChar"/>
    <w:autoRedefine/>
    <w:qFormat/>
    <w:rsid w:val="0067673E"/>
  </w:style>
  <w:style w:type="paragraph" w:styleId="FootnoteText">
    <w:name w:val="footnote text"/>
    <w:basedOn w:val="Normal"/>
    <w:link w:val="FootnoteTextChar"/>
    <w:uiPriority w:val="99"/>
    <w:semiHidden/>
    <w:unhideWhenUsed/>
    <w:rsid w:val="006767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673E"/>
    <w:rPr>
      <w:rFonts w:ascii="Times New Roman" w:hAnsi="Times New Roman"/>
      <w:sz w:val="20"/>
      <w:szCs w:val="20"/>
    </w:rPr>
  </w:style>
  <w:style w:type="character" w:customStyle="1" w:styleId="footnotesandnotesChar">
    <w:name w:val="foot notes and notes Char"/>
    <w:basedOn w:val="FootnoteTextChar"/>
    <w:link w:val="footnotesandnotes"/>
    <w:rsid w:val="0067673E"/>
  </w:style>
  <w:style w:type="character" w:styleId="Hyperlink">
    <w:name w:val="Hyperlink"/>
    <w:basedOn w:val="DefaultParagraphFont"/>
    <w:uiPriority w:val="99"/>
    <w:unhideWhenUsed/>
    <w:rsid w:val="00C104B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F2A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sehar_001</dc:creator>
  <cp:lastModifiedBy>sehar_001</cp:lastModifiedBy>
  <cp:revision>13</cp:revision>
  <dcterms:created xsi:type="dcterms:W3CDTF">2019-02-15T05:52:00Z</dcterms:created>
  <dcterms:modified xsi:type="dcterms:W3CDTF">2020-03-30T17:02:00Z</dcterms:modified>
</cp:coreProperties>
</file>